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301" w:rsidRDefault="00F47301" w:rsidP="00F47301">
      <w:pPr>
        <w:tabs>
          <w:tab w:val="center" w:pos="4156"/>
        </w:tabs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  <w:bookmarkStart w:id="0" w:name="_Hlk484626350"/>
      <w:bookmarkEnd w:id="0"/>
    </w:p>
    <w:p w:rsidR="00F47301" w:rsidRDefault="00F47301" w:rsidP="00F47301">
      <w:pPr>
        <w:tabs>
          <w:tab w:val="center" w:pos="4156"/>
        </w:tabs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tabs>
          <w:tab w:val="center" w:pos="4156"/>
        </w:tabs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spacing w:val="20"/>
          <w:sz w:val="52"/>
          <w:szCs w:val="52"/>
        </w:rPr>
        <w:t>江苏省政府采购</w:t>
      </w:r>
      <w:r>
        <w:rPr>
          <w:rFonts w:ascii="微软雅黑" w:eastAsia="微软雅黑" w:hAnsi="微软雅黑" w:cs="微软雅黑" w:hint="eastAsia"/>
          <w:b/>
          <w:spacing w:val="20"/>
          <w:sz w:val="52"/>
          <w:szCs w:val="52"/>
        </w:rPr>
        <w:tab/>
        <w:t>专家库</w:t>
      </w:r>
    </w:p>
    <w:p w:rsidR="00F47301" w:rsidRDefault="00F47301" w:rsidP="00F47301">
      <w:pPr>
        <w:tabs>
          <w:tab w:val="center" w:pos="4156"/>
        </w:tabs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spacing w:val="20"/>
          <w:sz w:val="52"/>
          <w:szCs w:val="52"/>
        </w:rPr>
        <w:t>综合管理系统</w:t>
      </w:r>
    </w:p>
    <w:p w:rsidR="00F01209" w:rsidRDefault="003B6902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spacing w:val="20"/>
          <w:sz w:val="52"/>
          <w:szCs w:val="52"/>
        </w:rPr>
        <w:t>专家用户手册</w:t>
      </w: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4"/>
          <w:lang w:val="zh-CN"/>
        </w:rPr>
        <w:id w:val="21165546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47301" w:rsidRDefault="00F47301">
          <w:pPr>
            <w:pStyle w:val="TOC"/>
          </w:pPr>
          <w:r>
            <w:rPr>
              <w:lang w:val="zh-CN"/>
            </w:rPr>
            <w:t>目录</w:t>
          </w:r>
        </w:p>
        <w:p w:rsidR="007D342E" w:rsidRDefault="00F47301">
          <w:pPr>
            <w:pStyle w:val="21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626387" w:history="1">
            <w:r w:rsidR="007D342E" w:rsidRPr="00C72D02">
              <w:rPr>
                <w:rStyle w:val="a8"/>
                <w:noProof/>
              </w:rPr>
              <w:t xml:space="preserve">1.1 </w:t>
            </w:r>
            <w:r w:rsidR="007D342E" w:rsidRPr="00C72D02">
              <w:rPr>
                <w:rStyle w:val="a8"/>
                <w:noProof/>
              </w:rPr>
              <w:t>专家注册</w:t>
            </w:r>
            <w:r w:rsidR="007D342E">
              <w:rPr>
                <w:noProof/>
                <w:webHidden/>
              </w:rPr>
              <w:tab/>
            </w:r>
            <w:r w:rsidR="007D342E">
              <w:rPr>
                <w:noProof/>
                <w:webHidden/>
              </w:rPr>
              <w:fldChar w:fldCharType="begin"/>
            </w:r>
            <w:r w:rsidR="007D342E">
              <w:rPr>
                <w:noProof/>
                <w:webHidden/>
              </w:rPr>
              <w:instrText xml:space="preserve"> PAGEREF _Toc484626387 \h </w:instrText>
            </w:r>
            <w:r w:rsidR="007D342E">
              <w:rPr>
                <w:noProof/>
                <w:webHidden/>
              </w:rPr>
            </w:r>
            <w:r w:rsidR="007D342E">
              <w:rPr>
                <w:noProof/>
                <w:webHidden/>
              </w:rPr>
              <w:fldChar w:fldCharType="separate"/>
            </w:r>
            <w:r w:rsidR="007D342E">
              <w:rPr>
                <w:noProof/>
                <w:webHidden/>
              </w:rPr>
              <w:t>3</w:t>
            </w:r>
            <w:r w:rsidR="007D342E">
              <w:rPr>
                <w:noProof/>
                <w:webHidden/>
              </w:rPr>
              <w:fldChar w:fldCharType="end"/>
            </w:r>
          </w:hyperlink>
        </w:p>
        <w:p w:rsidR="007D342E" w:rsidRDefault="00801F73">
          <w:pPr>
            <w:pStyle w:val="31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84626388" w:history="1">
            <w:r w:rsidR="007D342E" w:rsidRPr="00C72D02">
              <w:rPr>
                <w:rStyle w:val="a8"/>
                <w:rFonts w:ascii="宋体" w:hAnsi="宋体" w:cs="宋体"/>
                <w:noProof/>
              </w:rPr>
              <w:t>1.1.1</w:t>
            </w:r>
            <w:r w:rsidR="007D342E" w:rsidRPr="00C72D02">
              <w:rPr>
                <w:rStyle w:val="a8"/>
                <w:noProof/>
              </w:rPr>
              <w:t xml:space="preserve"> </w:t>
            </w:r>
            <w:r w:rsidR="007D342E" w:rsidRPr="00C72D02">
              <w:rPr>
                <w:rStyle w:val="a8"/>
                <w:noProof/>
              </w:rPr>
              <w:t>专家注册</w:t>
            </w:r>
            <w:r w:rsidR="007D342E">
              <w:rPr>
                <w:noProof/>
                <w:webHidden/>
              </w:rPr>
              <w:tab/>
            </w:r>
            <w:r w:rsidR="007D342E">
              <w:rPr>
                <w:noProof/>
                <w:webHidden/>
              </w:rPr>
              <w:fldChar w:fldCharType="begin"/>
            </w:r>
            <w:r w:rsidR="007D342E">
              <w:rPr>
                <w:noProof/>
                <w:webHidden/>
              </w:rPr>
              <w:instrText xml:space="preserve"> PAGEREF _Toc484626388 \h </w:instrText>
            </w:r>
            <w:r w:rsidR="007D342E">
              <w:rPr>
                <w:noProof/>
                <w:webHidden/>
              </w:rPr>
            </w:r>
            <w:r w:rsidR="007D342E">
              <w:rPr>
                <w:noProof/>
                <w:webHidden/>
              </w:rPr>
              <w:fldChar w:fldCharType="separate"/>
            </w:r>
            <w:r w:rsidR="007D342E">
              <w:rPr>
                <w:noProof/>
                <w:webHidden/>
              </w:rPr>
              <w:t>3</w:t>
            </w:r>
            <w:r w:rsidR="007D342E">
              <w:rPr>
                <w:noProof/>
                <w:webHidden/>
              </w:rPr>
              <w:fldChar w:fldCharType="end"/>
            </w:r>
          </w:hyperlink>
        </w:p>
        <w:p w:rsidR="007D342E" w:rsidRDefault="00801F73">
          <w:pPr>
            <w:pStyle w:val="31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84626389" w:history="1">
            <w:r w:rsidR="007D342E" w:rsidRPr="00C72D02">
              <w:rPr>
                <w:rStyle w:val="a8"/>
                <w:noProof/>
              </w:rPr>
              <w:t>1.1.2</w:t>
            </w:r>
            <w:r w:rsidR="007D342E" w:rsidRPr="00C72D02">
              <w:rPr>
                <w:rStyle w:val="a8"/>
                <w:noProof/>
              </w:rPr>
              <w:t>找回密码</w:t>
            </w:r>
            <w:r w:rsidR="007D342E">
              <w:rPr>
                <w:noProof/>
                <w:webHidden/>
              </w:rPr>
              <w:tab/>
            </w:r>
            <w:r w:rsidR="007D342E">
              <w:rPr>
                <w:noProof/>
                <w:webHidden/>
              </w:rPr>
              <w:fldChar w:fldCharType="begin"/>
            </w:r>
            <w:r w:rsidR="007D342E">
              <w:rPr>
                <w:noProof/>
                <w:webHidden/>
              </w:rPr>
              <w:instrText xml:space="preserve"> PAGEREF _Toc484626389 \h </w:instrText>
            </w:r>
            <w:r w:rsidR="007D342E">
              <w:rPr>
                <w:noProof/>
                <w:webHidden/>
              </w:rPr>
            </w:r>
            <w:r w:rsidR="007D342E">
              <w:rPr>
                <w:noProof/>
                <w:webHidden/>
              </w:rPr>
              <w:fldChar w:fldCharType="separate"/>
            </w:r>
            <w:r w:rsidR="007D342E">
              <w:rPr>
                <w:noProof/>
                <w:webHidden/>
              </w:rPr>
              <w:t>6</w:t>
            </w:r>
            <w:r w:rsidR="007D342E">
              <w:rPr>
                <w:noProof/>
                <w:webHidden/>
              </w:rPr>
              <w:fldChar w:fldCharType="end"/>
            </w:r>
          </w:hyperlink>
        </w:p>
        <w:p w:rsidR="007D342E" w:rsidRDefault="00801F73">
          <w:pPr>
            <w:pStyle w:val="31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484626390" w:history="1">
            <w:r w:rsidR="007D342E" w:rsidRPr="00C72D02">
              <w:rPr>
                <w:rStyle w:val="a8"/>
                <w:rFonts w:ascii="宋体" w:hAnsi="宋体" w:cs="宋体"/>
                <w:noProof/>
              </w:rPr>
              <w:t>1.1.2</w:t>
            </w:r>
            <w:r w:rsidR="007D342E" w:rsidRPr="00C72D02">
              <w:rPr>
                <w:rStyle w:val="a8"/>
                <w:noProof/>
              </w:rPr>
              <w:t xml:space="preserve"> </w:t>
            </w:r>
            <w:r w:rsidR="007D342E" w:rsidRPr="00C72D02">
              <w:rPr>
                <w:rStyle w:val="a8"/>
                <w:noProof/>
              </w:rPr>
              <w:t>信息填报</w:t>
            </w:r>
            <w:r w:rsidR="007D342E">
              <w:rPr>
                <w:noProof/>
                <w:webHidden/>
              </w:rPr>
              <w:tab/>
            </w:r>
            <w:r w:rsidR="007D342E">
              <w:rPr>
                <w:noProof/>
                <w:webHidden/>
              </w:rPr>
              <w:fldChar w:fldCharType="begin"/>
            </w:r>
            <w:r w:rsidR="007D342E">
              <w:rPr>
                <w:noProof/>
                <w:webHidden/>
              </w:rPr>
              <w:instrText xml:space="preserve"> PAGEREF _Toc484626390 \h </w:instrText>
            </w:r>
            <w:r w:rsidR="007D342E">
              <w:rPr>
                <w:noProof/>
                <w:webHidden/>
              </w:rPr>
            </w:r>
            <w:r w:rsidR="007D342E">
              <w:rPr>
                <w:noProof/>
                <w:webHidden/>
              </w:rPr>
              <w:fldChar w:fldCharType="separate"/>
            </w:r>
            <w:r w:rsidR="007D342E">
              <w:rPr>
                <w:noProof/>
                <w:webHidden/>
              </w:rPr>
              <w:t>7</w:t>
            </w:r>
            <w:r w:rsidR="007D342E">
              <w:rPr>
                <w:noProof/>
                <w:webHidden/>
              </w:rPr>
              <w:fldChar w:fldCharType="end"/>
            </w:r>
          </w:hyperlink>
        </w:p>
        <w:p w:rsidR="00F47301" w:rsidRDefault="00F47301">
          <w:r>
            <w:rPr>
              <w:b/>
              <w:bCs/>
              <w:lang w:val="zh-CN"/>
            </w:rPr>
            <w:fldChar w:fldCharType="end"/>
          </w:r>
        </w:p>
      </w:sdtContent>
    </w:sdt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jc w:val="center"/>
        <w:rPr>
          <w:rFonts w:ascii="微软雅黑" w:eastAsia="微软雅黑" w:hAnsi="微软雅黑" w:cs="微软雅黑"/>
          <w:b/>
          <w:spacing w:val="20"/>
          <w:sz w:val="52"/>
          <w:szCs w:val="52"/>
        </w:rPr>
      </w:pPr>
    </w:p>
    <w:p w:rsidR="00F47301" w:rsidRDefault="00F47301" w:rsidP="00F47301">
      <w:pPr>
        <w:pStyle w:val="2"/>
        <w:spacing w:line="360" w:lineRule="auto"/>
      </w:pPr>
      <w:bookmarkStart w:id="1" w:name="_Toc479945418"/>
      <w:bookmarkStart w:id="2" w:name="_Toc484626387"/>
      <w:r>
        <w:rPr>
          <w:rFonts w:hint="eastAsia"/>
        </w:rPr>
        <w:t>专家注册</w:t>
      </w:r>
      <w:bookmarkEnd w:id="1"/>
      <w:bookmarkEnd w:id="2"/>
    </w:p>
    <w:p w:rsidR="00F47301" w:rsidRDefault="00F47301" w:rsidP="00F47301">
      <w:pPr>
        <w:pStyle w:val="3"/>
        <w:rPr>
          <w:noProof/>
        </w:rPr>
      </w:pPr>
      <w:bookmarkStart w:id="3" w:name="_Toc479945419"/>
      <w:bookmarkStart w:id="4" w:name="_Toc484626388"/>
      <w:r>
        <w:rPr>
          <w:rFonts w:hint="eastAsia"/>
          <w:noProof/>
        </w:rPr>
        <w:t>专家注册</w:t>
      </w:r>
      <w:bookmarkEnd w:id="3"/>
      <w:bookmarkEnd w:id="4"/>
    </w:p>
    <w:p w:rsidR="0056518A" w:rsidRDefault="00072625" w:rsidP="00011E88">
      <w:pPr>
        <w:jc w:val="center"/>
        <w:rPr>
          <w:color w:val="FF0000"/>
        </w:rPr>
      </w:pPr>
      <w:r>
        <w:rPr>
          <w:rFonts w:hint="eastAsia"/>
          <w:color w:val="FF0000"/>
          <w:kern w:val="0"/>
        </w:rPr>
        <w:t>如图</w:t>
      </w:r>
      <w:r>
        <w:rPr>
          <w:rFonts w:hint="eastAsia"/>
          <w:color w:val="FF0000"/>
          <w:kern w:val="0"/>
        </w:rPr>
        <w:t>1</w:t>
      </w:r>
      <w:r>
        <w:rPr>
          <w:rFonts w:hint="eastAsia"/>
          <w:color w:val="FF0000"/>
          <w:kern w:val="0"/>
        </w:rPr>
        <w:t>界面显示要在浏览器的兼容模式下显示，否则会出现异常。</w:t>
      </w:r>
      <w:r w:rsidR="0056518A">
        <w:rPr>
          <w:rFonts w:hint="eastAsia"/>
          <w:color w:val="FF0000"/>
        </w:rPr>
        <w:t>以浏览器</w:t>
      </w:r>
      <w:r w:rsidR="0056518A">
        <w:rPr>
          <w:rFonts w:hint="eastAsia"/>
          <w:color w:val="FF0000"/>
        </w:rPr>
        <w:t>IE</w:t>
      </w:r>
      <w:r w:rsidR="0056518A">
        <w:rPr>
          <w:rFonts w:hint="eastAsia"/>
          <w:color w:val="FF0000"/>
        </w:rPr>
        <w:t>为例，如图</w:t>
      </w:r>
      <w:r w:rsidR="0056518A">
        <w:rPr>
          <w:rFonts w:hint="eastAsia"/>
          <w:color w:val="FF0000"/>
        </w:rPr>
        <w:t>1</w:t>
      </w:r>
      <w:r w:rsidR="0056518A">
        <w:rPr>
          <w:rFonts w:hint="eastAsia"/>
          <w:color w:val="FF0000"/>
        </w:rPr>
        <w:t>所示</w:t>
      </w:r>
      <w:r w:rsidR="00666B16">
        <w:rPr>
          <w:noProof/>
        </w:rPr>
        <w:drawing>
          <wp:inline distT="0" distB="0" distL="0" distR="0" wp14:anchorId="4CF5C046" wp14:editId="482D1C0F">
            <wp:extent cx="5274310" cy="24549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8A" w:rsidRDefault="0056518A" w:rsidP="0056518A">
      <w:pPr>
        <w:jc w:val="center"/>
        <w:rPr>
          <w:color w:val="FF0000"/>
        </w:rPr>
      </w:pPr>
      <w:r>
        <w:rPr>
          <w:rFonts w:hint="eastAsia"/>
          <w:color w:val="FF0000"/>
        </w:rPr>
        <w:t>图</w:t>
      </w:r>
      <w:r>
        <w:rPr>
          <w:rFonts w:hint="eastAsia"/>
          <w:color w:val="FF0000"/>
        </w:rPr>
        <w:t>1</w:t>
      </w:r>
    </w:p>
    <w:p w:rsidR="0056518A" w:rsidRDefault="0056518A" w:rsidP="00011E88">
      <w:pPr>
        <w:jc w:val="center"/>
        <w:rPr>
          <w:noProof/>
        </w:rPr>
      </w:pPr>
      <w:r>
        <w:rPr>
          <w:rFonts w:hint="eastAsia"/>
          <w:color w:val="FF0000"/>
        </w:rPr>
        <w:t>点击设置，找到“兼容性视图设置”，点击进入界面如图</w:t>
      </w:r>
      <w:r>
        <w:rPr>
          <w:rFonts w:hint="eastAsia"/>
          <w:color w:val="FF0000"/>
        </w:rPr>
        <w:t>2</w:t>
      </w:r>
      <w:r w:rsidRPr="00F50504">
        <w:rPr>
          <w:noProof/>
        </w:rPr>
        <w:t xml:space="preserve"> </w:t>
      </w:r>
      <w:r w:rsidR="00666B16">
        <w:rPr>
          <w:noProof/>
        </w:rPr>
        <w:lastRenderedPageBreak/>
        <w:drawing>
          <wp:inline distT="0" distB="0" distL="0" distR="0" wp14:anchorId="5192FA4E" wp14:editId="1242E1DD">
            <wp:extent cx="5274310" cy="28327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18A" w:rsidRDefault="0056518A" w:rsidP="0056518A">
      <w:pPr>
        <w:jc w:val="center"/>
        <w:rPr>
          <w:noProof/>
          <w:color w:val="FF0000"/>
        </w:rPr>
      </w:pPr>
      <w:r w:rsidRPr="0056518A">
        <w:rPr>
          <w:rFonts w:hint="eastAsia"/>
          <w:noProof/>
          <w:color w:val="FF0000"/>
        </w:rPr>
        <w:t>图</w:t>
      </w:r>
      <w:r>
        <w:rPr>
          <w:rFonts w:hint="eastAsia"/>
          <w:noProof/>
          <w:color w:val="FF0000"/>
        </w:rPr>
        <w:t>2</w:t>
      </w:r>
    </w:p>
    <w:p w:rsidR="00694135" w:rsidRPr="0056518A" w:rsidRDefault="00694135" w:rsidP="0056518A">
      <w:pPr>
        <w:jc w:val="center"/>
        <w:rPr>
          <w:noProof/>
          <w:color w:val="FF0000"/>
        </w:rPr>
      </w:pPr>
    </w:p>
    <w:p w:rsidR="0056518A" w:rsidRPr="00F50504" w:rsidRDefault="0056518A" w:rsidP="0056518A">
      <w:pPr>
        <w:rPr>
          <w:color w:val="FF0000"/>
        </w:rPr>
      </w:pPr>
      <w:r w:rsidRPr="00F50504">
        <w:rPr>
          <w:rFonts w:hint="eastAsia"/>
          <w:noProof/>
          <w:color w:val="FF0000"/>
        </w:rPr>
        <w:t>添加当前页面，然后点击关闭，在登入专家库系统。</w:t>
      </w:r>
    </w:p>
    <w:p w:rsidR="00F47301" w:rsidRDefault="00F47301" w:rsidP="00F47301">
      <w:pPr>
        <w:ind w:firstLine="480"/>
        <w:rPr>
          <w:noProof/>
        </w:rPr>
      </w:pPr>
      <w:r>
        <w:rPr>
          <w:rFonts w:hint="eastAsia"/>
          <w:noProof/>
        </w:rPr>
        <w:t>专家注册入口，用于新进专家提交入库申请，操作时，直接在登录界面单击“注册”按钮：</w:t>
      </w:r>
    </w:p>
    <w:p w:rsidR="00F47301" w:rsidRDefault="0036221C" w:rsidP="00011E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B22FE9" wp14:editId="219FB8C4">
            <wp:extent cx="5274310" cy="2585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2" w:rsidRDefault="003B6902" w:rsidP="003B6902">
      <w:pPr>
        <w:jc w:val="center"/>
        <w:rPr>
          <w:noProof/>
        </w:rPr>
      </w:pPr>
      <w:r>
        <w:rPr>
          <w:rFonts w:hint="eastAsia"/>
          <w:noProof/>
        </w:rPr>
        <w:t>图</w:t>
      </w:r>
      <w:r w:rsidR="0056518A">
        <w:rPr>
          <w:rFonts w:hint="eastAsia"/>
          <w:noProof/>
        </w:rPr>
        <w:t>3</w:t>
      </w:r>
    </w:p>
    <w:p w:rsidR="00F47301" w:rsidRDefault="00F47301" w:rsidP="00F47301">
      <w:pPr>
        <w:ind w:firstLine="480"/>
        <w:rPr>
          <w:noProof/>
        </w:rPr>
      </w:pPr>
      <w:r>
        <w:rPr>
          <w:rFonts w:hint="eastAsia"/>
          <w:noProof/>
        </w:rPr>
        <w:t>进</w:t>
      </w:r>
      <w:r w:rsidR="0056518A">
        <w:rPr>
          <w:rFonts w:hint="eastAsia"/>
          <w:noProof/>
        </w:rPr>
        <w:t>入</w:t>
      </w:r>
      <w:r>
        <w:rPr>
          <w:rFonts w:hint="eastAsia"/>
          <w:noProof/>
        </w:rPr>
        <w:t>专家注册向导，首先出现的是专家注册流程图：</w:t>
      </w:r>
    </w:p>
    <w:p w:rsidR="00F47301" w:rsidRDefault="0036221C" w:rsidP="00011E8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A358382" wp14:editId="51EFAE75">
            <wp:extent cx="5274310" cy="24326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2" w:rsidRDefault="003B6902" w:rsidP="00F47301">
      <w:pPr>
        <w:jc w:val="center"/>
        <w:rPr>
          <w:noProof/>
        </w:rPr>
      </w:pPr>
      <w:r>
        <w:rPr>
          <w:rFonts w:hint="eastAsia"/>
          <w:noProof/>
        </w:rPr>
        <w:t>图</w:t>
      </w:r>
      <w:r w:rsidR="0056518A">
        <w:rPr>
          <w:rFonts w:hint="eastAsia"/>
          <w:noProof/>
        </w:rPr>
        <w:t>4</w:t>
      </w:r>
    </w:p>
    <w:p w:rsidR="00F47301" w:rsidRDefault="00F47301" w:rsidP="00F47301">
      <w:pPr>
        <w:ind w:firstLine="480"/>
        <w:rPr>
          <w:noProof/>
        </w:rPr>
      </w:pPr>
      <w:r>
        <w:rPr>
          <w:rFonts w:hint="eastAsia"/>
          <w:noProof/>
        </w:rPr>
        <w:t>单击“下一步”，出现评审专家承诺书：</w:t>
      </w:r>
    </w:p>
    <w:p w:rsidR="00F47301" w:rsidRDefault="004F3FAE" w:rsidP="00011E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4A6D62" wp14:editId="4B751919">
            <wp:extent cx="5274310" cy="26568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2" w:rsidRDefault="003B6902" w:rsidP="00F47301">
      <w:pPr>
        <w:jc w:val="center"/>
        <w:rPr>
          <w:noProof/>
        </w:rPr>
      </w:pPr>
      <w:r>
        <w:rPr>
          <w:rFonts w:hint="eastAsia"/>
          <w:noProof/>
        </w:rPr>
        <w:t>图</w:t>
      </w:r>
      <w:r w:rsidR="0056518A">
        <w:rPr>
          <w:rFonts w:hint="eastAsia"/>
          <w:noProof/>
        </w:rPr>
        <w:t>5</w:t>
      </w:r>
    </w:p>
    <w:p w:rsidR="00F47301" w:rsidRDefault="00F47301" w:rsidP="00F47301">
      <w:pPr>
        <w:ind w:firstLine="480"/>
        <w:rPr>
          <w:noProof/>
        </w:rPr>
      </w:pPr>
      <w:r>
        <w:rPr>
          <w:rFonts w:hint="eastAsia"/>
          <w:noProof/>
        </w:rPr>
        <w:t>注册专家应仔细阅读，要进行下一步，必须勾选“我已阅读并接受《江苏省政府采购专家库注册须知》”，不勾选则不出现“下一步”按钮。</w:t>
      </w:r>
    </w:p>
    <w:p w:rsidR="00F47301" w:rsidRDefault="00F47301" w:rsidP="00F47301">
      <w:pPr>
        <w:ind w:firstLine="480"/>
        <w:rPr>
          <w:noProof/>
        </w:rPr>
      </w:pPr>
      <w:r>
        <w:rPr>
          <w:rFonts w:hint="eastAsia"/>
          <w:noProof/>
        </w:rPr>
        <w:t>无异议则勾选并点击下一步，出现政府采购业务问答题，题型为不定项选择题，必须全部答对，才可以进行下一步：</w:t>
      </w:r>
    </w:p>
    <w:p w:rsidR="00F47301" w:rsidRDefault="004F3FAE" w:rsidP="003B690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69AC89C" wp14:editId="57243C11">
            <wp:extent cx="5274310" cy="21329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902">
        <w:rPr>
          <w:rFonts w:hint="eastAsia"/>
          <w:noProof/>
        </w:rPr>
        <w:t>图</w:t>
      </w:r>
      <w:r w:rsidR="0056518A">
        <w:rPr>
          <w:rFonts w:hint="eastAsia"/>
          <w:noProof/>
        </w:rPr>
        <w:t>6</w:t>
      </w:r>
    </w:p>
    <w:p w:rsidR="00F47301" w:rsidRPr="005D0033" w:rsidRDefault="00F47301" w:rsidP="00F47301">
      <w:pPr>
        <w:ind w:firstLine="480"/>
        <w:rPr>
          <w:rFonts w:ascii="宋体" w:hAnsi="宋体"/>
          <w:bCs/>
          <w:iCs/>
          <w:szCs w:val="20"/>
        </w:rPr>
      </w:pPr>
      <w:r w:rsidRPr="005D0033">
        <w:rPr>
          <w:rFonts w:ascii="宋体" w:hAnsi="宋体" w:hint="eastAsia"/>
          <w:bCs/>
          <w:iCs/>
          <w:szCs w:val="20"/>
        </w:rPr>
        <w:t>全部答对之后，单击“下一步”进入专家注册页面：</w:t>
      </w:r>
    </w:p>
    <w:p w:rsidR="00F47301" w:rsidRDefault="004F3FAE" w:rsidP="00011E88">
      <w:pPr>
        <w:jc w:val="center"/>
        <w:rPr>
          <w:rFonts w:ascii="宋体" w:hAnsi="宋体"/>
          <w:b/>
          <w:bCs/>
          <w:iCs/>
          <w:szCs w:val="20"/>
        </w:rPr>
      </w:pPr>
      <w:r>
        <w:rPr>
          <w:noProof/>
        </w:rPr>
        <w:drawing>
          <wp:inline distT="0" distB="0" distL="0" distR="0" wp14:anchorId="74F05681" wp14:editId="67BA6821">
            <wp:extent cx="5274310" cy="24155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2" w:rsidRPr="007D342E" w:rsidRDefault="003B6902" w:rsidP="003B6902">
      <w:pPr>
        <w:jc w:val="center"/>
        <w:rPr>
          <w:rFonts w:ascii="宋体" w:hAnsi="宋体"/>
          <w:bCs/>
          <w:iCs/>
          <w:szCs w:val="20"/>
        </w:rPr>
      </w:pPr>
      <w:r w:rsidRPr="007D342E">
        <w:rPr>
          <w:rFonts w:ascii="宋体" w:hAnsi="宋体" w:hint="eastAsia"/>
          <w:bCs/>
          <w:iCs/>
          <w:szCs w:val="20"/>
        </w:rPr>
        <w:t>图</w:t>
      </w:r>
      <w:r w:rsidR="0056518A" w:rsidRPr="007D342E">
        <w:rPr>
          <w:rFonts w:ascii="宋体" w:hAnsi="宋体" w:hint="eastAsia"/>
          <w:bCs/>
          <w:iCs/>
          <w:szCs w:val="20"/>
        </w:rPr>
        <w:t>7</w:t>
      </w:r>
    </w:p>
    <w:p w:rsidR="00F47301" w:rsidRPr="005D0033" w:rsidRDefault="00F47301" w:rsidP="00F47301">
      <w:pPr>
        <w:ind w:firstLineChars="200" w:firstLine="480"/>
        <w:rPr>
          <w:rFonts w:ascii="宋体" w:hAnsi="宋体"/>
          <w:bCs/>
          <w:iCs/>
          <w:szCs w:val="20"/>
        </w:rPr>
      </w:pPr>
      <w:r w:rsidRPr="005D0033">
        <w:rPr>
          <w:rFonts w:ascii="宋体" w:hAnsi="宋体" w:hint="eastAsia"/>
          <w:bCs/>
          <w:iCs/>
          <w:szCs w:val="20"/>
        </w:rPr>
        <w:t>填写方法：</w:t>
      </w:r>
    </w:p>
    <w:p w:rsidR="00F47301" w:rsidRPr="005D0033" w:rsidRDefault="00F47301" w:rsidP="00F47301">
      <w:pPr>
        <w:ind w:firstLineChars="200" w:firstLine="480"/>
        <w:rPr>
          <w:rFonts w:ascii="宋体" w:hAnsi="宋体"/>
          <w:bCs/>
          <w:iCs/>
          <w:szCs w:val="20"/>
        </w:rPr>
      </w:pPr>
      <w:r w:rsidRPr="005D0033">
        <w:rPr>
          <w:rFonts w:ascii="宋体" w:hAnsi="宋体" w:hint="eastAsia"/>
          <w:bCs/>
          <w:iCs/>
          <w:szCs w:val="20"/>
        </w:rPr>
        <w:t xml:space="preserve">用户名一旦注册，无法更改； </w:t>
      </w:r>
    </w:p>
    <w:p w:rsidR="00F47301" w:rsidRPr="005D0033" w:rsidRDefault="00F47301" w:rsidP="00F47301">
      <w:pPr>
        <w:ind w:firstLineChars="200" w:firstLine="480"/>
        <w:rPr>
          <w:rFonts w:ascii="宋体" w:hAnsi="宋体"/>
          <w:bCs/>
          <w:iCs/>
          <w:szCs w:val="20"/>
        </w:rPr>
      </w:pPr>
      <w:r w:rsidRPr="005D0033">
        <w:rPr>
          <w:rFonts w:ascii="宋体" w:hAnsi="宋体" w:hint="eastAsia"/>
          <w:bCs/>
          <w:iCs/>
          <w:szCs w:val="20"/>
        </w:rPr>
        <w:t>密码由</w:t>
      </w:r>
      <w:r w:rsidR="00DF44BF">
        <w:rPr>
          <w:rFonts w:ascii="宋体" w:hAnsi="宋体" w:hint="eastAsia"/>
          <w:bCs/>
          <w:iCs/>
          <w:szCs w:val="20"/>
        </w:rPr>
        <w:t>8</w:t>
      </w:r>
      <w:r w:rsidRPr="005D0033">
        <w:rPr>
          <w:rFonts w:ascii="宋体" w:hAnsi="宋体" w:hint="eastAsia"/>
          <w:bCs/>
          <w:iCs/>
          <w:szCs w:val="20"/>
        </w:rPr>
        <w:t>个字母或数字</w:t>
      </w:r>
      <w:r w:rsidR="00DF44BF">
        <w:rPr>
          <w:rFonts w:ascii="宋体" w:hAnsi="宋体" w:hint="eastAsia"/>
          <w:bCs/>
          <w:iCs/>
          <w:szCs w:val="20"/>
        </w:rPr>
        <w:t>以上</w:t>
      </w:r>
      <w:r w:rsidRPr="005D0033">
        <w:rPr>
          <w:rFonts w:ascii="宋体" w:hAnsi="宋体" w:hint="eastAsia"/>
          <w:bCs/>
          <w:iCs/>
          <w:szCs w:val="20"/>
        </w:rPr>
        <w:t>组成，不要包含特殊字符；</w:t>
      </w:r>
    </w:p>
    <w:p w:rsidR="00F47301" w:rsidRPr="005D0033" w:rsidRDefault="00F47301" w:rsidP="00F47301">
      <w:pPr>
        <w:ind w:firstLineChars="200" w:firstLine="480"/>
        <w:rPr>
          <w:rFonts w:ascii="宋体" w:hAnsi="宋体"/>
          <w:bCs/>
          <w:iCs/>
          <w:szCs w:val="20"/>
        </w:rPr>
      </w:pPr>
      <w:r>
        <w:rPr>
          <w:rFonts w:ascii="宋体" w:hAnsi="宋体" w:hint="eastAsia"/>
          <w:bCs/>
          <w:iCs/>
          <w:szCs w:val="20"/>
        </w:rPr>
        <w:t>验证方式有一种，手机验证；选择之后，填入对应的手机号，按“获取验证码”，从手机</w:t>
      </w:r>
      <w:r w:rsidRPr="005D0033">
        <w:rPr>
          <w:rFonts w:ascii="宋体" w:hAnsi="宋体" w:hint="eastAsia"/>
          <w:bCs/>
          <w:iCs/>
          <w:szCs w:val="20"/>
        </w:rPr>
        <w:t>到验证码并填入</w:t>
      </w:r>
      <w:r>
        <w:rPr>
          <w:rFonts w:ascii="宋体" w:hAnsi="宋体" w:hint="eastAsia"/>
          <w:bCs/>
          <w:iCs/>
          <w:szCs w:val="20"/>
        </w:rPr>
        <w:t>“</w:t>
      </w:r>
      <w:r w:rsidRPr="005D0033">
        <w:rPr>
          <w:rFonts w:ascii="宋体" w:hAnsi="宋体" w:hint="eastAsia"/>
          <w:bCs/>
          <w:iCs/>
          <w:szCs w:val="20"/>
        </w:rPr>
        <w:t>验证码</w:t>
      </w:r>
      <w:r>
        <w:rPr>
          <w:rFonts w:ascii="宋体" w:hAnsi="宋体" w:hint="eastAsia"/>
          <w:bCs/>
          <w:iCs/>
          <w:szCs w:val="20"/>
        </w:rPr>
        <w:t>”</w:t>
      </w:r>
      <w:r w:rsidRPr="005D0033">
        <w:rPr>
          <w:rFonts w:ascii="宋体" w:hAnsi="宋体" w:hint="eastAsia"/>
          <w:bCs/>
          <w:iCs/>
          <w:szCs w:val="20"/>
        </w:rPr>
        <w:t xml:space="preserve">； </w:t>
      </w:r>
    </w:p>
    <w:p w:rsidR="00F47301" w:rsidRDefault="00F47301" w:rsidP="00F47301">
      <w:pPr>
        <w:ind w:firstLineChars="200" w:firstLine="480"/>
        <w:rPr>
          <w:rFonts w:ascii="宋体" w:hAnsi="宋体"/>
          <w:bCs/>
          <w:iCs/>
          <w:szCs w:val="20"/>
        </w:rPr>
      </w:pPr>
      <w:r w:rsidRPr="005D0033">
        <w:rPr>
          <w:rFonts w:ascii="宋体" w:hAnsi="宋体" w:hint="eastAsia"/>
          <w:bCs/>
          <w:iCs/>
          <w:szCs w:val="20"/>
        </w:rPr>
        <w:t>按“注册”按钮。</w:t>
      </w:r>
    </w:p>
    <w:p w:rsidR="004F3FAE" w:rsidRDefault="004F3FAE" w:rsidP="004F3FAE">
      <w:pPr>
        <w:pStyle w:val="3"/>
        <w:numPr>
          <w:ilvl w:val="0"/>
          <w:numId w:val="0"/>
        </w:numPr>
      </w:pPr>
      <w:bookmarkStart w:id="5" w:name="_Toc484626389"/>
      <w:bookmarkStart w:id="6" w:name="_Hlk484703081"/>
      <w:r>
        <w:rPr>
          <w:rFonts w:hint="eastAsia"/>
        </w:rPr>
        <w:t>1.1.2</w:t>
      </w:r>
      <w:r>
        <w:rPr>
          <w:rFonts w:hint="eastAsia"/>
        </w:rPr>
        <w:t>找回密码</w:t>
      </w:r>
      <w:bookmarkEnd w:id="5"/>
    </w:p>
    <w:p w:rsidR="004F3FAE" w:rsidRDefault="004F3FAE" w:rsidP="004F3FAE">
      <w:pPr>
        <w:pStyle w:val="a0"/>
      </w:pPr>
      <w:r>
        <w:rPr>
          <w:rFonts w:hint="eastAsia"/>
        </w:rPr>
        <w:t>当专家注册完成后，忘记登入账号的密码，可以点击页面找回密码，如图</w:t>
      </w:r>
    </w:p>
    <w:p w:rsidR="004F3FAE" w:rsidRDefault="004F3FAE" w:rsidP="004F3FAE">
      <w:pPr>
        <w:pStyle w:val="a0"/>
      </w:pPr>
      <w:r>
        <w:rPr>
          <w:noProof/>
        </w:rPr>
        <w:lastRenderedPageBreak/>
        <w:drawing>
          <wp:inline distT="0" distB="0" distL="0" distR="0" wp14:anchorId="3B3B9F2C" wp14:editId="2D85AEB6">
            <wp:extent cx="5274310" cy="28333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AE" w:rsidRDefault="004F3FAE" w:rsidP="004F3FAE">
      <w:pPr>
        <w:pStyle w:val="a0"/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</w:p>
    <w:p w:rsidR="004F3FAE" w:rsidRDefault="004F3FAE" w:rsidP="004F3FAE">
      <w:pPr>
        <w:pStyle w:val="a0"/>
      </w:pPr>
      <w:r>
        <w:rPr>
          <w:rFonts w:hint="eastAsia"/>
        </w:rPr>
        <w:t>当点击找回密码后，会跳出如下界面</w:t>
      </w:r>
      <w:r w:rsidR="00EC51C4">
        <w:rPr>
          <w:rFonts w:hint="eastAsia"/>
        </w:rPr>
        <w:t>，输入手机号，以及短信的验证码，就会重新发一个登入密码，当专家重新登入后，可以修改密码。</w:t>
      </w:r>
    </w:p>
    <w:p w:rsidR="00EC51C4" w:rsidRDefault="00EC51C4" w:rsidP="004F3FAE">
      <w:pPr>
        <w:pStyle w:val="a0"/>
      </w:pPr>
      <w:r>
        <w:rPr>
          <w:noProof/>
        </w:rPr>
        <w:drawing>
          <wp:inline distT="0" distB="0" distL="0" distR="0" wp14:anchorId="4DDF67C9" wp14:editId="3E1D376A">
            <wp:extent cx="5274310" cy="22237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1C4" w:rsidRPr="004F3FAE" w:rsidRDefault="00EC51C4" w:rsidP="00EC51C4">
      <w:pPr>
        <w:pStyle w:val="a0"/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F47301" w:rsidRDefault="00F47301" w:rsidP="00F47301">
      <w:pPr>
        <w:pStyle w:val="3"/>
      </w:pPr>
      <w:bookmarkStart w:id="7" w:name="_Toc479945420"/>
      <w:bookmarkStart w:id="8" w:name="_Toc484626390"/>
      <w:bookmarkEnd w:id="6"/>
      <w:r>
        <w:rPr>
          <w:rFonts w:hint="eastAsia"/>
        </w:rPr>
        <w:t>信息填报</w:t>
      </w:r>
      <w:bookmarkEnd w:id="7"/>
      <w:bookmarkEnd w:id="8"/>
    </w:p>
    <w:p w:rsidR="00F47301" w:rsidRDefault="00F47301" w:rsidP="00F47301">
      <w:pPr>
        <w:pStyle w:val="a0"/>
      </w:pPr>
      <w:r>
        <w:rPr>
          <w:rFonts w:hint="eastAsia"/>
        </w:rPr>
        <w:t>注册完成后，可以使用注册的用户名和密码进入系统，进行专家信息的完善和填报。返回如图</w:t>
      </w:r>
      <w:r w:rsidR="003B6902">
        <w:rPr>
          <w:rFonts w:hint="eastAsia"/>
        </w:rPr>
        <w:t>1</w:t>
      </w:r>
      <w:r>
        <w:rPr>
          <w:rFonts w:hint="eastAsia"/>
        </w:rPr>
        <w:t>所示系统登录界面，录入用户名、密码、验证码，按“登录”按钮进步系统。</w:t>
      </w:r>
    </w:p>
    <w:p w:rsidR="00F47301" w:rsidRDefault="00F47301" w:rsidP="00F47301">
      <w:pPr>
        <w:pStyle w:val="a0"/>
      </w:pPr>
      <w:r>
        <w:rPr>
          <w:rFonts w:hint="eastAsia"/>
        </w:rPr>
        <w:t>单击菜单：专家库</w:t>
      </w:r>
      <w:r>
        <w:sym w:font="Wingdings" w:char="F0E0"/>
      </w:r>
      <w:r>
        <w:rPr>
          <w:rFonts w:hint="eastAsia"/>
        </w:rPr>
        <w:t>信息填报，打开信息填报界面：</w:t>
      </w:r>
    </w:p>
    <w:p w:rsidR="00F47301" w:rsidRDefault="00EC51C4" w:rsidP="00011E88">
      <w:pPr>
        <w:pStyle w:val="a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93CB83B" wp14:editId="3A99F3C1">
            <wp:extent cx="5274310" cy="239712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2" w:rsidRDefault="003B6902" w:rsidP="0056518A">
      <w:pPr>
        <w:pStyle w:val="a0"/>
        <w:ind w:firstLine="0"/>
        <w:jc w:val="center"/>
      </w:pPr>
      <w:r>
        <w:rPr>
          <w:rFonts w:hint="eastAsia"/>
        </w:rPr>
        <w:t>图</w:t>
      </w:r>
      <w:r w:rsidR="007D342E">
        <w:rPr>
          <w:rFonts w:hint="eastAsia"/>
        </w:rPr>
        <w:t>10</w:t>
      </w:r>
    </w:p>
    <w:p w:rsidR="00F47301" w:rsidRDefault="00EC51C4" w:rsidP="00011E88">
      <w:pPr>
        <w:widowControl/>
        <w:spacing w:line="240" w:lineRule="auto"/>
        <w:jc w:val="center"/>
        <w:rPr>
          <w:rFonts w:ascii="宋体" w:hAnsi="宋体" w:cs="宋体"/>
          <w:kern w:val="0"/>
        </w:rPr>
      </w:pPr>
      <w:r>
        <w:rPr>
          <w:noProof/>
        </w:rPr>
        <w:drawing>
          <wp:inline distT="0" distB="0" distL="0" distR="0" wp14:anchorId="3F293BFB" wp14:editId="55048C80">
            <wp:extent cx="5274310" cy="268160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2" w:rsidRPr="007B692B" w:rsidRDefault="003B6902" w:rsidP="003B6902">
      <w:pPr>
        <w:widowControl/>
        <w:spacing w:line="240" w:lineRule="auto"/>
        <w:jc w:val="center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图</w:t>
      </w:r>
      <w:r w:rsidR="007D342E">
        <w:rPr>
          <w:rFonts w:ascii="宋体" w:hAnsi="宋体" w:cs="宋体" w:hint="eastAsia"/>
          <w:kern w:val="0"/>
        </w:rPr>
        <w:t>11</w:t>
      </w:r>
    </w:p>
    <w:p w:rsidR="00F47301" w:rsidRPr="003B6902" w:rsidRDefault="00F47301" w:rsidP="00F47301">
      <w:pPr>
        <w:widowControl/>
        <w:spacing w:line="240" w:lineRule="auto"/>
        <w:ind w:firstLine="480"/>
        <w:jc w:val="left"/>
        <w:rPr>
          <w:rFonts w:ascii="宋体" w:hAnsi="宋体" w:cs="宋体"/>
          <w:color w:val="000000" w:themeColor="text1"/>
          <w:kern w:val="0"/>
        </w:rPr>
      </w:pPr>
      <w:r w:rsidRPr="003B6902">
        <w:rPr>
          <w:rFonts w:ascii="宋体" w:hAnsi="宋体" w:cs="宋体" w:hint="eastAsia"/>
          <w:color w:val="000000" w:themeColor="text1"/>
          <w:kern w:val="0"/>
        </w:rPr>
        <w:t>其中：</w:t>
      </w:r>
    </w:p>
    <w:p w:rsidR="00F47301" w:rsidRPr="003B6902" w:rsidRDefault="00F47301" w:rsidP="00F47301">
      <w:pPr>
        <w:widowControl/>
        <w:spacing w:line="240" w:lineRule="auto"/>
        <w:ind w:firstLine="480"/>
        <w:jc w:val="left"/>
        <w:rPr>
          <w:rFonts w:ascii="宋体" w:hAnsi="宋体" w:cs="宋体"/>
          <w:color w:val="000000" w:themeColor="text1"/>
          <w:kern w:val="0"/>
        </w:rPr>
      </w:pPr>
      <w:r w:rsidRPr="003B6902">
        <w:rPr>
          <w:rFonts w:ascii="宋体" w:hAnsi="宋体" w:cs="宋体" w:hint="eastAsia"/>
          <w:color w:val="000000" w:themeColor="text1"/>
          <w:kern w:val="0"/>
        </w:rPr>
        <w:t xml:space="preserve">红色*号为必填项，蓝色字体为填写说明； </w:t>
      </w:r>
    </w:p>
    <w:p w:rsidR="00F47301" w:rsidRPr="003B6902" w:rsidRDefault="00F47301" w:rsidP="00F47301">
      <w:pPr>
        <w:widowControl/>
        <w:spacing w:line="240" w:lineRule="auto"/>
        <w:ind w:firstLine="480"/>
        <w:jc w:val="left"/>
        <w:rPr>
          <w:rFonts w:ascii="宋体" w:hAnsi="宋体" w:cs="宋体"/>
          <w:color w:val="000000" w:themeColor="text1"/>
          <w:kern w:val="0"/>
        </w:rPr>
      </w:pPr>
      <w:r w:rsidRPr="003B6902">
        <w:rPr>
          <w:rFonts w:ascii="宋体" w:hAnsi="宋体" w:cs="宋体" w:hint="eastAsia"/>
          <w:color w:val="000000" w:themeColor="text1"/>
          <w:kern w:val="0"/>
        </w:rPr>
        <w:t xml:space="preserve">上传图片：可上传本人照片； </w:t>
      </w:r>
    </w:p>
    <w:p w:rsidR="00F47301" w:rsidRPr="003B6902" w:rsidRDefault="00F47301" w:rsidP="00F47301">
      <w:pPr>
        <w:widowControl/>
        <w:spacing w:line="240" w:lineRule="auto"/>
        <w:ind w:firstLine="480"/>
        <w:jc w:val="left"/>
        <w:rPr>
          <w:color w:val="000000" w:themeColor="text1"/>
        </w:rPr>
      </w:pPr>
      <w:r w:rsidRPr="003B6902">
        <w:rPr>
          <w:rFonts w:ascii="宋体" w:hAnsi="宋体" w:cs="宋体" w:hint="eastAsia"/>
          <w:color w:val="000000" w:themeColor="text1"/>
          <w:kern w:val="0"/>
        </w:rPr>
        <w:t>手机号码：</w:t>
      </w:r>
      <w:r w:rsidRPr="003B6902">
        <w:rPr>
          <w:rFonts w:hint="eastAsia"/>
          <w:color w:val="000000" w:themeColor="text1"/>
        </w:rPr>
        <w:t>语音、短信通知用，务必填写正确；</w:t>
      </w:r>
      <w:r w:rsidRPr="003B6902">
        <w:rPr>
          <w:rFonts w:hint="eastAsia"/>
          <w:color w:val="000000" w:themeColor="text1"/>
        </w:rPr>
        <w:t xml:space="preserve"> </w:t>
      </w:r>
    </w:p>
    <w:p w:rsidR="00F47301" w:rsidRPr="003B6902" w:rsidRDefault="00F47301" w:rsidP="00F47301">
      <w:pPr>
        <w:widowControl/>
        <w:spacing w:line="240" w:lineRule="auto"/>
        <w:ind w:firstLine="480"/>
        <w:jc w:val="left"/>
        <w:rPr>
          <w:rFonts w:ascii="宋体" w:hAnsi="宋体" w:cs="宋体"/>
          <w:color w:val="000000" w:themeColor="text1"/>
          <w:kern w:val="0"/>
        </w:rPr>
      </w:pPr>
      <w:r w:rsidRPr="003B6902">
        <w:rPr>
          <w:rFonts w:ascii="宋体" w:hAnsi="宋体" w:cs="宋体" w:hint="eastAsia"/>
          <w:color w:val="000000" w:themeColor="text1"/>
          <w:kern w:val="0"/>
        </w:rPr>
        <w:t xml:space="preserve">工作单位意见：在职人员工作单位意见为必填； </w:t>
      </w:r>
    </w:p>
    <w:p w:rsidR="00F47301" w:rsidRPr="003B6902" w:rsidRDefault="00F47301" w:rsidP="00F47301">
      <w:pPr>
        <w:widowControl/>
        <w:spacing w:line="240" w:lineRule="auto"/>
        <w:ind w:firstLine="480"/>
        <w:jc w:val="left"/>
        <w:rPr>
          <w:color w:val="000000" w:themeColor="text1"/>
        </w:rPr>
      </w:pPr>
      <w:r w:rsidRPr="003B6902">
        <w:rPr>
          <w:rFonts w:ascii="宋体" w:hAnsi="宋体" w:cs="宋体" w:hint="eastAsia"/>
          <w:color w:val="000000" w:themeColor="text1"/>
          <w:kern w:val="0"/>
        </w:rPr>
        <w:t>评审类别：</w:t>
      </w:r>
      <w:r w:rsidRPr="003B6902">
        <w:rPr>
          <w:rFonts w:hint="eastAsia"/>
          <w:color w:val="FF0000"/>
        </w:rPr>
        <w:t>专家申报的专业分类应当与自身学科、专业或工作领域相对应，最多选择两个三级品目（如</w:t>
      </w:r>
      <w:r w:rsidRPr="003B6902">
        <w:rPr>
          <w:rFonts w:hint="eastAsia"/>
          <w:color w:val="FF0000"/>
        </w:rPr>
        <w:t>A0201</w:t>
      </w:r>
      <w:r w:rsidRPr="003B6902">
        <w:rPr>
          <w:rFonts w:hint="eastAsia"/>
          <w:color w:val="FF0000"/>
        </w:rPr>
        <w:t>计算机设备及软件和</w:t>
      </w:r>
      <w:r w:rsidRPr="003B6902">
        <w:rPr>
          <w:rFonts w:hint="eastAsia"/>
          <w:color w:val="FF0000"/>
        </w:rPr>
        <w:t>A0202</w:t>
      </w:r>
      <w:r w:rsidRPr="003B6902">
        <w:rPr>
          <w:rFonts w:hint="eastAsia"/>
          <w:color w:val="FF0000"/>
        </w:rPr>
        <w:t>办公设备）。在所选三级品目下，可自主选择下一级品目，直至最末级，但累计不得超过六个末级品目；</w:t>
      </w:r>
      <w:r w:rsidRPr="003B6902">
        <w:rPr>
          <w:rFonts w:hint="eastAsia"/>
          <w:color w:val="FF0000"/>
        </w:rPr>
        <w:t xml:space="preserve"> </w:t>
      </w:r>
    </w:p>
    <w:p w:rsidR="00F47301" w:rsidRPr="001F10E1" w:rsidRDefault="00F47301" w:rsidP="00F47301">
      <w:pPr>
        <w:widowControl/>
        <w:spacing w:line="240" w:lineRule="auto"/>
        <w:ind w:firstLine="48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单击“下一步”，进入资质证书上传界面：</w:t>
      </w:r>
    </w:p>
    <w:p w:rsidR="00F47301" w:rsidRDefault="007D342E" w:rsidP="00011E88">
      <w:pPr>
        <w:pStyle w:val="a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FA239B0" wp14:editId="0D8C0E06">
            <wp:extent cx="5274310" cy="23088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2" w:rsidRDefault="003B6902" w:rsidP="003B6902">
      <w:pPr>
        <w:pStyle w:val="a0"/>
        <w:ind w:firstLine="0"/>
        <w:jc w:val="center"/>
        <w:rPr>
          <w:noProof/>
        </w:rPr>
      </w:pPr>
      <w:r>
        <w:rPr>
          <w:rFonts w:hint="eastAsia"/>
          <w:noProof/>
        </w:rPr>
        <w:t>图</w:t>
      </w:r>
      <w:r w:rsidR="007D342E">
        <w:rPr>
          <w:rFonts w:hint="eastAsia"/>
          <w:noProof/>
        </w:rPr>
        <w:t>12</w:t>
      </w:r>
    </w:p>
    <w:p w:rsidR="00F47301" w:rsidRDefault="00F47301" w:rsidP="00F47301">
      <w:pPr>
        <w:pStyle w:val="a0"/>
        <w:ind w:firstLine="480"/>
        <w:rPr>
          <w:noProof/>
        </w:rPr>
      </w:pPr>
      <w:r>
        <w:rPr>
          <w:rFonts w:hint="eastAsia"/>
          <w:noProof/>
        </w:rPr>
        <w:t>其中：身份证、工作经历证明、学历证书为必填；</w:t>
      </w:r>
    </w:p>
    <w:p w:rsidR="001643DC" w:rsidRDefault="00F47301" w:rsidP="00F47301">
      <w:pPr>
        <w:pStyle w:val="a0"/>
        <w:ind w:firstLine="480"/>
        <w:rPr>
          <w:noProof/>
        </w:rPr>
      </w:pPr>
      <w:r>
        <w:rPr>
          <w:rFonts w:hint="eastAsia"/>
          <w:noProof/>
        </w:rPr>
        <w:t>在最后一步“确定提交”时系统会再次检查必填项是否已经上传，上传资料不完整将无法提交；</w:t>
      </w:r>
    </w:p>
    <w:p w:rsidR="00F47301" w:rsidRPr="00720B15" w:rsidRDefault="00F47301" w:rsidP="001643DC">
      <w:pPr>
        <w:pStyle w:val="a0"/>
        <w:ind w:firstLine="480"/>
        <w:jc w:val="center"/>
        <w:rPr>
          <w:noProof/>
        </w:rPr>
      </w:pPr>
    </w:p>
    <w:p w:rsidR="00F47301" w:rsidRDefault="00F47301" w:rsidP="00F47301">
      <w:pPr>
        <w:pStyle w:val="a0"/>
        <w:ind w:firstLine="480"/>
      </w:pPr>
      <w:r>
        <w:rPr>
          <w:rFonts w:hint="eastAsia"/>
        </w:rPr>
        <w:t>全部上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后，单击“提交下一步”按钮，进行回避单位设置：</w:t>
      </w:r>
    </w:p>
    <w:p w:rsidR="00F47301" w:rsidRDefault="001643DC" w:rsidP="00011E88">
      <w:pPr>
        <w:pStyle w:val="a0"/>
        <w:ind w:firstLine="0"/>
        <w:jc w:val="center"/>
      </w:pPr>
      <w:r>
        <w:rPr>
          <w:noProof/>
        </w:rPr>
        <w:drawing>
          <wp:inline distT="0" distB="0" distL="0" distR="0" wp14:anchorId="7D72946E" wp14:editId="6F0B2AF4">
            <wp:extent cx="5274310" cy="26123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2" w:rsidRPr="002C7452" w:rsidRDefault="003B6902" w:rsidP="003B6902">
      <w:pPr>
        <w:pStyle w:val="a0"/>
        <w:ind w:firstLine="0"/>
        <w:jc w:val="center"/>
      </w:pPr>
      <w:r>
        <w:rPr>
          <w:rFonts w:hint="eastAsia"/>
        </w:rPr>
        <w:t>图</w:t>
      </w:r>
      <w:r w:rsidR="007D342E">
        <w:rPr>
          <w:rFonts w:hint="eastAsia"/>
        </w:rPr>
        <w:t>13</w:t>
      </w:r>
    </w:p>
    <w:p w:rsidR="00F47301" w:rsidRDefault="00F47301" w:rsidP="00F47301">
      <w:pPr>
        <w:pStyle w:val="a0"/>
        <w:ind w:firstLine="480"/>
      </w:pPr>
      <w:r>
        <w:rPr>
          <w:rFonts w:hint="eastAsia"/>
        </w:rPr>
        <w:t>回避原则可参考界面上说明《政府采购法实施条例》第九条。</w:t>
      </w:r>
    </w:p>
    <w:p w:rsidR="00F47301" w:rsidRPr="005B67BD" w:rsidRDefault="00F47301" w:rsidP="00F47301">
      <w:pPr>
        <w:pStyle w:val="a0"/>
        <w:ind w:firstLine="480"/>
      </w:pPr>
      <w:r>
        <w:rPr>
          <w:rFonts w:hint="eastAsia"/>
        </w:rPr>
        <w:t>回避单位设置成功后，系统在进行专家抽取时，将自动使用本规则，有相关供应商参与投标时系统将自动屏蔽相关专家。</w:t>
      </w:r>
    </w:p>
    <w:p w:rsidR="00F47301" w:rsidRDefault="00F47301" w:rsidP="00F47301">
      <w:pPr>
        <w:pStyle w:val="a0"/>
        <w:ind w:firstLine="480"/>
      </w:pPr>
      <w:r>
        <w:rPr>
          <w:rFonts w:hint="eastAsia"/>
        </w:rPr>
        <w:t>回避单位设置非强制性，若确实没有，可跳过此步，直接点“下一步”按钮，进入</w:t>
      </w:r>
      <w:bookmarkStart w:id="9" w:name="_Hlk484703244"/>
      <w:r w:rsidR="00311010" w:rsidRPr="00311010">
        <w:rPr>
          <w:rFonts w:hint="eastAsia"/>
        </w:rPr>
        <w:t>送审并打印单位推荐表</w:t>
      </w:r>
      <w:r>
        <w:rPr>
          <w:rFonts w:hint="eastAsia"/>
        </w:rPr>
        <w:t>界面</w:t>
      </w:r>
      <w:bookmarkEnd w:id="9"/>
      <w:r>
        <w:rPr>
          <w:rFonts w:hint="eastAsia"/>
        </w:rPr>
        <w:t>：</w:t>
      </w:r>
    </w:p>
    <w:p w:rsidR="00F47301" w:rsidRDefault="00C63DDE" w:rsidP="00011E88">
      <w:pPr>
        <w:pStyle w:val="a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5A5342C" wp14:editId="531EF8CB">
            <wp:extent cx="5274310" cy="24511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02" w:rsidRDefault="003B6902" w:rsidP="003B6902">
      <w:pPr>
        <w:pStyle w:val="a0"/>
        <w:ind w:firstLine="0"/>
        <w:jc w:val="center"/>
      </w:pPr>
      <w:r>
        <w:rPr>
          <w:rFonts w:hint="eastAsia"/>
        </w:rPr>
        <w:t>图</w:t>
      </w:r>
      <w:r w:rsidR="007D342E">
        <w:rPr>
          <w:rFonts w:hint="eastAsia"/>
        </w:rPr>
        <w:t>14</w:t>
      </w:r>
    </w:p>
    <w:p w:rsidR="007D342E" w:rsidRDefault="007D342E" w:rsidP="007D342E">
      <w:pPr>
        <w:pStyle w:val="a0"/>
        <w:ind w:firstLine="0"/>
      </w:pPr>
      <w:bookmarkStart w:id="10" w:name="_Hlk484703263"/>
      <w:r>
        <w:rPr>
          <w:rFonts w:hint="eastAsia"/>
        </w:rPr>
        <w:t>到现场审核时要带打印的单位推荐表（主管部门盖章），到当地所在的财政部门进行审核。</w:t>
      </w:r>
    </w:p>
    <w:bookmarkEnd w:id="10"/>
    <w:p w:rsidR="00F47301" w:rsidRDefault="00F47301" w:rsidP="00F47301">
      <w:pPr>
        <w:pStyle w:val="a0"/>
        <w:ind w:firstLine="480"/>
        <w:rPr>
          <w:color w:val="FF0000"/>
        </w:rPr>
      </w:pPr>
      <w:r w:rsidRPr="00401A07">
        <w:rPr>
          <w:rFonts w:hint="eastAsia"/>
          <w:color w:val="FF0000"/>
        </w:rPr>
        <w:t>以上所有的“下一步”按钮会自动保存</w:t>
      </w:r>
      <w:r>
        <w:rPr>
          <w:rFonts w:hint="eastAsia"/>
          <w:color w:val="FF0000"/>
        </w:rPr>
        <w:t>信息。</w:t>
      </w:r>
    </w:p>
    <w:p w:rsidR="00D63D2E" w:rsidRDefault="00D63D2E" w:rsidP="00D63D2E">
      <w:pPr>
        <w:pStyle w:val="a0"/>
        <w:ind w:firstLine="480"/>
        <w:rPr>
          <w:rFonts w:hint="eastAsia"/>
          <w:color w:val="FF0000"/>
        </w:rPr>
      </w:pPr>
      <w:r>
        <w:rPr>
          <w:rFonts w:hint="eastAsia"/>
          <w:color w:val="FF0000"/>
        </w:rPr>
        <w:t>当专家成功提交信息后，需等待财政部门发送短信通知时间到现场审核。</w:t>
      </w:r>
    </w:p>
    <w:p w:rsidR="00D63D2E" w:rsidRPr="00D63D2E" w:rsidRDefault="00D63D2E" w:rsidP="00F47301">
      <w:pPr>
        <w:pStyle w:val="a0"/>
        <w:ind w:firstLine="480"/>
        <w:rPr>
          <w:rFonts w:hint="eastAsia"/>
          <w:color w:val="FF0000"/>
        </w:rPr>
      </w:pPr>
      <w:bookmarkStart w:id="11" w:name="_GoBack"/>
      <w:bookmarkEnd w:id="11"/>
    </w:p>
    <w:sectPr w:rsidR="00D63D2E" w:rsidRPr="00D63D2E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F73" w:rsidRDefault="00801F73" w:rsidP="00F47301">
      <w:pPr>
        <w:spacing w:line="240" w:lineRule="auto"/>
      </w:pPr>
      <w:r>
        <w:separator/>
      </w:r>
    </w:p>
  </w:endnote>
  <w:endnote w:type="continuationSeparator" w:id="0">
    <w:p w:rsidR="00801F73" w:rsidRDefault="00801F73" w:rsidP="00F47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1121729"/>
      <w:docPartObj>
        <w:docPartGallery w:val="Page Numbers (Bottom of Page)"/>
        <w:docPartUnique/>
      </w:docPartObj>
    </w:sdtPr>
    <w:sdtEndPr/>
    <w:sdtContent>
      <w:p w:rsidR="00F47301" w:rsidRDefault="00F4730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D2E" w:rsidRPr="00D63D2E">
          <w:rPr>
            <w:noProof/>
            <w:lang w:val="zh-CN"/>
          </w:rPr>
          <w:t>9</w:t>
        </w:r>
        <w:r>
          <w:fldChar w:fldCharType="end"/>
        </w:r>
      </w:p>
    </w:sdtContent>
  </w:sdt>
  <w:p w:rsidR="00F47301" w:rsidRDefault="00F4730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F73" w:rsidRDefault="00801F73" w:rsidP="00F47301">
      <w:pPr>
        <w:spacing w:line="240" w:lineRule="auto"/>
      </w:pPr>
      <w:r>
        <w:separator/>
      </w:r>
    </w:p>
  </w:footnote>
  <w:footnote w:type="continuationSeparator" w:id="0">
    <w:p w:rsidR="00801F73" w:rsidRDefault="00801F73" w:rsidP="00F473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CF53B0"/>
    <w:multiLevelType w:val="multilevel"/>
    <w:tmpl w:val="53CF53B0"/>
    <w:lvl w:ilvl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  <w:sz w:val="36"/>
        <w:szCs w:val="36"/>
      </w:rPr>
    </w:lvl>
    <w:lvl w:ilvl="2">
      <w:start w:val="1"/>
      <w:numFmt w:val="decimal"/>
      <w:pStyle w:val="3"/>
      <w:suff w:val="space"/>
      <w:lvlText w:val="%1.%2.%3"/>
      <w:lvlJc w:val="left"/>
      <w:pPr>
        <w:tabs>
          <w:tab w:val="num" w:pos="0"/>
        </w:tabs>
        <w:ind w:left="0" w:firstLine="0"/>
      </w:pPr>
      <w:rPr>
        <w:rFonts w:ascii="宋体" w:eastAsia="宋体" w:hAnsi="宋体" w:cs="宋体" w:hint="default"/>
      </w:rPr>
    </w:lvl>
    <w:lvl w:ilvl="3">
      <w:start w:val="1"/>
      <w:numFmt w:val="decimal"/>
      <w:suff w:val="nothing"/>
      <w:lvlText w:val="%1.%2.%3.%4"/>
      <w:lvlJc w:val="left"/>
      <w:pPr>
        <w:tabs>
          <w:tab w:val="num" w:pos="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ascii="宋体" w:eastAsia="宋体" w:hAnsi="宋体" w:cs="宋体"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ascii="宋体" w:eastAsia="宋体" w:hAnsi="宋体" w:cs="宋体" w:hint="default"/>
      </w:rPr>
    </w:lvl>
    <w:lvl w:ilvl="7">
      <w:start w:val="1"/>
      <w:numFmt w:val="decimal"/>
      <w:suff w:val="nothing"/>
      <w:lvlText w:val="%1.%2.%3.%4.%5.%6.%7.%8"/>
      <w:lvlJc w:val="left"/>
      <w:pPr>
        <w:ind w:left="0" w:firstLine="0"/>
      </w:pPr>
      <w:rPr>
        <w:rFonts w:ascii="宋体" w:eastAsia="宋体" w:hAnsi="宋体" w:cs="宋体" w:hint="default"/>
      </w:rPr>
    </w:lvl>
    <w:lvl w:ilvl="8">
      <w:start w:val="1"/>
      <w:numFmt w:val="decimal"/>
      <w:suff w:val="nothing"/>
      <w:lvlText w:val="%1.%2.%3.%4.%5.%6.%7.%8.%9"/>
      <w:lvlJc w:val="left"/>
      <w:pPr>
        <w:ind w:left="0" w:firstLine="0"/>
      </w:pPr>
      <w:rPr>
        <w:rFonts w:ascii="宋体" w:eastAsia="宋体" w:hAnsi="宋体" w:cs="宋体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53A"/>
    <w:rsid w:val="00011E88"/>
    <w:rsid w:val="00072625"/>
    <w:rsid w:val="000E675C"/>
    <w:rsid w:val="001643DC"/>
    <w:rsid w:val="001A0E04"/>
    <w:rsid w:val="002C1E39"/>
    <w:rsid w:val="00311010"/>
    <w:rsid w:val="00340112"/>
    <w:rsid w:val="0036221C"/>
    <w:rsid w:val="003A1014"/>
    <w:rsid w:val="003B25E4"/>
    <w:rsid w:val="003B6902"/>
    <w:rsid w:val="004F3FAE"/>
    <w:rsid w:val="0056518A"/>
    <w:rsid w:val="005A712B"/>
    <w:rsid w:val="00666B16"/>
    <w:rsid w:val="00694135"/>
    <w:rsid w:val="00724ABA"/>
    <w:rsid w:val="007748A8"/>
    <w:rsid w:val="007D342E"/>
    <w:rsid w:val="00801F73"/>
    <w:rsid w:val="009A494D"/>
    <w:rsid w:val="009D353A"/>
    <w:rsid w:val="00A9701A"/>
    <w:rsid w:val="00AB74F5"/>
    <w:rsid w:val="00AF0ADE"/>
    <w:rsid w:val="00BB5891"/>
    <w:rsid w:val="00C63DDE"/>
    <w:rsid w:val="00D63D2E"/>
    <w:rsid w:val="00D854FD"/>
    <w:rsid w:val="00DF44BF"/>
    <w:rsid w:val="00EC51C4"/>
    <w:rsid w:val="00F01209"/>
    <w:rsid w:val="00F4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46B55"/>
  <w15:chartTrackingRefBased/>
  <w15:docId w15:val="{3D4D971F-02E5-4950-AEAA-2833F9D8C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F47301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4730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F47301"/>
    <w:pPr>
      <w:keepNext/>
      <w:keepLines/>
      <w:numPr>
        <w:ilvl w:val="1"/>
        <w:numId w:val="1"/>
      </w:numPr>
      <w:tabs>
        <w:tab w:val="left" w:pos="-491"/>
      </w:tabs>
      <w:spacing w:before="260" w:after="260" w:line="416" w:lineRule="auto"/>
      <w:jc w:val="left"/>
      <w:outlineLvl w:val="1"/>
    </w:pPr>
    <w:rPr>
      <w:rFonts w:eastAsia="黑体"/>
      <w:b/>
      <w:bCs/>
      <w:sz w:val="36"/>
      <w:szCs w:val="32"/>
    </w:rPr>
  </w:style>
  <w:style w:type="paragraph" w:styleId="3">
    <w:name w:val="heading 3"/>
    <w:basedOn w:val="a"/>
    <w:next w:val="a0"/>
    <w:link w:val="30"/>
    <w:qFormat/>
    <w:rsid w:val="00F47301"/>
    <w:pPr>
      <w:keepNext/>
      <w:keepLines/>
      <w:numPr>
        <w:ilvl w:val="2"/>
        <w:numId w:val="1"/>
      </w:numPr>
      <w:tabs>
        <w:tab w:val="clear" w:pos="0"/>
        <w:tab w:val="left" w:pos="-851"/>
      </w:tabs>
      <w:spacing w:before="260" w:after="260" w:line="416" w:lineRule="auto"/>
      <w:outlineLvl w:val="2"/>
    </w:pPr>
    <w:rPr>
      <w:rFonts w:ascii="Arial" w:eastAsia="黑体" w:hAnsi="Arial"/>
      <w:b/>
      <w:sz w:val="32"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F473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F4730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473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F47301"/>
    <w:rPr>
      <w:sz w:val="18"/>
      <w:szCs w:val="18"/>
    </w:rPr>
  </w:style>
  <w:style w:type="character" w:customStyle="1" w:styleId="20">
    <w:name w:val="标题 2 字符"/>
    <w:basedOn w:val="a1"/>
    <w:link w:val="2"/>
    <w:rsid w:val="00F47301"/>
    <w:rPr>
      <w:rFonts w:ascii="Times New Roman" w:eastAsia="黑体" w:hAnsi="Times New Roman" w:cs="Times New Roman"/>
      <w:b/>
      <w:bCs/>
      <w:sz w:val="36"/>
      <w:szCs w:val="32"/>
    </w:rPr>
  </w:style>
  <w:style w:type="character" w:customStyle="1" w:styleId="30">
    <w:name w:val="标题 3 字符"/>
    <w:basedOn w:val="a1"/>
    <w:link w:val="3"/>
    <w:rsid w:val="00F47301"/>
    <w:rPr>
      <w:rFonts w:ascii="Arial" w:eastAsia="黑体" w:hAnsi="Arial" w:cs="Times New Roman"/>
      <w:b/>
      <w:sz w:val="32"/>
      <w:szCs w:val="30"/>
    </w:rPr>
  </w:style>
  <w:style w:type="paragraph" w:styleId="a0">
    <w:name w:val="Normal Indent"/>
    <w:basedOn w:val="a"/>
    <w:rsid w:val="00F47301"/>
    <w:pPr>
      <w:ind w:firstLine="420"/>
    </w:pPr>
    <w:rPr>
      <w:szCs w:val="20"/>
    </w:rPr>
  </w:style>
  <w:style w:type="character" w:customStyle="1" w:styleId="10">
    <w:name w:val="标题 1 字符"/>
    <w:basedOn w:val="a1"/>
    <w:link w:val="1"/>
    <w:uiPriority w:val="9"/>
    <w:rsid w:val="00F4730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4730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47301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F47301"/>
    <w:pPr>
      <w:ind w:leftChars="400" w:left="840"/>
    </w:pPr>
  </w:style>
  <w:style w:type="character" w:styleId="a8">
    <w:name w:val="Hyperlink"/>
    <w:basedOn w:val="a1"/>
    <w:uiPriority w:val="99"/>
    <w:unhideWhenUsed/>
    <w:rsid w:val="00F47301"/>
    <w:rPr>
      <w:color w:val="0563C1" w:themeColor="hyperlink"/>
      <w:u w:val="single"/>
    </w:rPr>
  </w:style>
  <w:style w:type="character" w:customStyle="1" w:styleId="title2">
    <w:name w:val="title2"/>
    <w:basedOn w:val="a1"/>
    <w:rsid w:val="00311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61514-96D9-476A-86AA-5544CB75B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10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系统生成</dc:creator>
  <cp:keywords/>
  <dc:description/>
  <cp:lastModifiedBy>系统生成</cp:lastModifiedBy>
  <cp:revision>12</cp:revision>
  <dcterms:created xsi:type="dcterms:W3CDTF">2017-04-25T02:22:00Z</dcterms:created>
  <dcterms:modified xsi:type="dcterms:W3CDTF">2017-06-13T08:32:00Z</dcterms:modified>
</cp:coreProperties>
</file>